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3F" w:rsidRDefault="00E55A38">
      <w:pPr>
        <w:rPr>
          <w:b/>
          <w:u w:val="single"/>
        </w:rPr>
      </w:pPr>
      <w:r>
        <w:rPr>
          <w:b/>
          <w:u w:val="single"/>
        </w:rPr>
        <w:t>Ko</w:t>
      </w:r>
      <w:r w:rsidRPr="00E55A38">
        <w:rPr>
          <w:b/>
          <w:u w:val="single"/>
        </w:rPr>
        <w:t xml:space="preserve">mentář k návrhu </w:t>
      </w:r>
      <w:r w:rsidR="008524C3">
        <w:rPr>
          <w:b/>
          <w:u w:val="single"/>
        </w:rPr>
        <w:t>schodkového rozpočtu na rok 2021</w:t>
      </w:r>
      <w:r w:rsidRPr="00E55A38">
        <w:rPr>
          <w:b/>
          <w:u w:val="single"/>
        </w:rPr>
        <w:t xml:space="preserve"> – Svazek obcí mikroregionu Čistá-Senomaty</w:t>
      </w:r>
    </w:p>
    <w:p w:rsidR="00E55A38" w:rsidRDefault="008524C3">
      <w:r>
        <w:t>V roce 2021</w:t>
      </w:r>
      <w:r w:rsidR="00E55A38">
        <w:t xml:space="preserve"> plánuje DSO hospodařit se schodkovým rozpočtem, kdy příjmy jsou plánovány ve výši </w:t>
      </w:r>
      <w:r w:rsidR="003B5ED3">
        <w:t>667 875,00</w:t>
      </w:r>
      <w:r w:rsidR="008B1D1E">
        <w:t xml:space="preserve"> Kč, </w:t>
      </w:r>
      <w:r w:rsidR="00E55A38">
        <w:t xml:space="preserve">výdaje ve výši </w:t>
      </w:r>
      <w:r w:rsidR="003B5ED3">
        <w:t>787 875</w:t>
      </w:r>
      <w:r w:rsidR="00E55A38">
        <w:t xml:space="preserve">,00 </w:t>
      </w:r>
      <w:r w:rsidR="008B1D1E">
        <w:t xml:space="preserve">Kč </w:t>
      </w:r>
      <w:r w:rsidR="00E55A38">
        <w:t>a rozdíl bude kryt částečn</w:t>
      </w:r>
      <w:r w:rsidR="003B5ED3">
        <w:t>ým zůstatkem na účtu z roku 2020</w:t>
      </w:r>
      <w:r w:rsidR="00E55A38">
        <w:t xml:space="preserve"> ve výši 1</w:t>
      </w:r>
      <w:r w:rsidR="003B5ED3">
        <w:t>20</w:t>
      </w:r>
      <w:r w:rsidR="00E55A38">
        <w:t> 000,</w:t>
      </w:r>
      <w:r w:rsidR="008B1D1E">
        <w:t>00 Kč.</w:t>
      </w:r>
    </w:p>
    <w:p w:rsidR="00E55A38" w:rsidRPr="00E55A38" w:rsidRDefault="00E55A38"/>
    <w:p w:rsidR="00E55A38" w:rsidRDefault="00E55A38">
      <w:pPr>
        <w:rPr>
          <w:b/>
          <w:u w:val="single"/>
        </w:rPr>
      </w:pPr>
      <w:r w:rsidRPr="00E55A38">
        <w:rPr>
          <w:b/>
          <w:u w:val="single"/>
        </w:rPr>
        <w:t>Příjmová část:</w:t>
      </w:r>
    </w:p>
    <w:p w:rsidR="00E55A38" w:rsidRDefault="00E55A38">
      <w:r w:rsidRPr="00E55A38">
        <w:t>Neinvestiční transfery od obcí</w:t>
      </w:r>
      <w:r>
        <w:t xml:space="preserve"> budou ve výši </w:t>
      </w:r>
      <w:r w:rsidR="003B5ED3">
        <w:t>266 875,00</w:t>
      </w:r>
      <w:r w:rsidR="008B1D1E">
        <w:t xml:space="preserve"> Kč</w:t>
      </w:r>
      <w:r>
        <w:t>. Tato položka se skládá z příspěvku členských obcí na provoz kanceláře (15 obcí * 7 000,00 Kč) ve výši 105 000,00</w:t>
      </w:r>
      <w:r w:rsidR="008B1D1E">
        <w:t xml:space="preserve"> Kč</w:t>
      </w:r>
      <w:r>
        <w:t xml:space="preserve"> a dále z členského příspěvku ve výši 35,00</w:t>
      </w:r>
      <w:r w:rsidR="008B1D1E">
        <w:t xml:space="preserve"> Kč</w:t>
      </w:r>
      <w:r>
        <w:t>/1 obyvatele</w:t>
      </w:r>
      <w:r w:rsidR="003B5ED3">
        <w:t xml:space="preserve"> (161 875,00)</w:t>
      </w:r>
      <w:r>
        <w:t>. Uvád</w:t>
      </w:r>
      <w:r w:rsidR="003B5ED3">
        <w:t>í se počet obyvatel k 1. 1. 2020</w:t>
      </w:r>
      <w:r>
        <w:t xml:space="preserve"> dle Českého statistického úřadu</w:t>
      </w:r>
      <w:r w:rsidR="003B5ED3">
        <w:t xml:space="preserve"> – </w:t>
      </w:r>
      <w:proofErr w:type="gramStart"/>
      <w:r w:rsidR="003B5ED3">
        <w:t xml:space="preserve">viz. </w:t>
      </w:r>
      <w:proofErr w:type="gramEnd"/>
      <w:r w:rsidR="003B5ED3">
        <w:t>tabulka níže</w:t>
      </w:r>
      <w:bookmarkStart w:id="0" w:name="_GoBack"/>
      <w:bookmarkEnd w:id="0"/>
      <w:r>
        <w:t>. Dále počítáme s úroky ve výši 1 000,00 Kč.</w:t>
      </w:r>
      <w:r w:rsidR="00DE42F1">
        <w:t xml:space="preserve"> V příjmech je také počítáno s příjmy z VHČ, které se převádí na účet hlavní činnosti, a to ve výši 400 000,00</w:t>
      </w:r>
      <w:r w:rsidR="003B5ED3">
        <w:t xml:space="preserve"> Kč</w:t>
      </w:r>
      <w:r w:rsidR="00DE42F1">
        <w:t>.</w:t>
      </w:r>
    </w:p>
    <w:p w:rsidR="00E55A38" w:rsidRDefault="00E55A38"/>
    <w:p w:rsidR="00E55A38" w:rsidRDefault="00E55A38">
      <w:pPr>
        <w:rPr>
          <w:b/>
          <w:u w:val="single"/>
        </w:rPr>
      </w:pPr>
      <w:r w:rsidRPr="00E55A38">
        <w:rPr>
          <w:b/>
          <w:u w:val="single"/>
        </w:rPr>
        <w:t>Výdajová část:</w:t>
      </w:r>
    </w:p>
    <w:p w:rsidR="00E55A38" w:rsidRDefault="00E55A38">
      <w:r>
        <w:t xml:space="preserve">Bankovní poplatky jsou počítány ve výši </w:t>
      </w:r>
      <w:r w:rsidR="003B5ED3">
        <w:t>4</w:t>
      </w:r>
      <w:r>
        <w:t> 000,00 Kč.</w:t>
      </w:r>
    </w:p>
    <w:p w:rsidR="00E55A38" w:rsidRDefault="00E55A38">
      <w:r>
        <w:t xml:space="preserve">Paragraf 6409 bude v celkové výši </w:t>
      </w:r>
      <w:r w:rsidR="003B5ED3">
        <w:t>783 875,00</w:t>
      </w:r>
      <w:r>
        <w:t xml:space="preserve"> Kč. Významnou po</w:t>
      </w:r>
      <w:r w:rsidR="003B5ED3">
        <w:t>ložkou jsou mzdy vč. odvodů (608</w:t>
      </w:r>
      <w:r>
        <w:t> 000,</w:t>
      </w:r>
      <w:r w:rsidR="008B1D1E">
        <w:t>00). V položce 5168 – zpracování dat a služby související s informačními a komunikačními</w:t>
      </w:r>
      <w:r w:rsidR="003B5ED3">
        <w:t xml:space="preserve"> technologiemi – je částka Kč 60</w:t>
      </w:r>
      <w:r w:rsidR="008B1D1E">
        <w:t xml:space="preserve"> 000,00. Jedná se o externí vedení účetnictví, poplatky za webové stránky, </w:t>
      </w:r>
      <w:proofErr w:type="spellStart"/>
      <w:r w:rsidR="008B1D1E">
        <w:t>hosting</w:t>
      </w:r>
      <w:proofErr w:type="spellEnd"/>
      <w:r w:rsidR="008B1D1E">
        <w:t xml:space="preserve"> účetních programů, software služby. </w:t>
      </w:r>
      <w:r w:rsidR="00D41173">
        <w:t>Dále jsou zde výdaje týkající se běžného provozu, jako je poštovné, cestovné, nájemné a nákup drobného majetku.</w:t>
      </w:r>
    </w:p>
    <w:p w:rsidR="008B1D1E" w:rsidRDefault="008B1D1E"/>
    <w:p w:rsidR="008B1D1E" w:rsidRDefault="008B1D1E">
      <w:pPr>
        <w:rPr>
          <w:b/>
          <w:u w:val="single"/>
        </w:rPr>
      </w:pPr>
      <w:r w:rsidRPr="008B1D1E">
        <w:rPr>
          <w:b/>
          <w:u w:val="single"/>
        </w:rPr>
        <w:t>Financování:</w:t>
      </w:r>
    </w:p>
    <w:p w:rsidR="008B1D1E" w:rsidRDefault="008B1D1E">
      <w:r>
        <w:t>K vyrovnání rozdílu mezi příjm</w:t>
      </w:r>
      <w:r w:rsidR="003B5ED3">
        <w:t>y a výdaji se použije částka 120</w:t>
      </w:r>
      <w:r>
        <w:t> 000,00 Kč. Jedná se o část plánov</w:t>
      </w:r>
      <w:r w:rsidR="003B5ED3">
        <w:t>aného zůstatku na BÚ v roce 2020</w:t>
      </w:r>
      <w:r>
        <w:t>.</w:t>
      </w:r>
    </w:p>
    <w:p w:rsidR="008B1D1E" w:rsidRDefault="008B1D1E"/>
    <w:p w:rsidR="008B1D1E" w:rsidRDefault="008B1D1E">
      <w:r>
        <w:t>Závaznými ukazateli jsou paragrafy.</w:t>
      </w:r>
    </w:p>
    <w:p w:rsidR="008B1D1E" w:rsidRDefault="008B1D1E">
      <w:r>
        <w:t>Změny rozpočtu se budou řídit pravidly schválenými ve Směrnici o provádění rozpočtových opatření.</w:t>
      </w:r>
    </w:p>
    <w:p w:rsidR="008B1D1E" w:rsidRDefault="008B1D1E"/>
    <w:p w:rsidR="008B1D1E" w:rsidRDefault="008B1D1E"/>
    <w:p w:rsidR="008B1D1E" w:rsidRDefault="008B1D1E"/>
    <w:p w:rsidR="008B1D1E" w:rsidRPr="008B1D1E" w:rsidRDefault="008B1D1E">
      <w:r>
        <w:t>Zpracovala: Renata Valerová, účetní DSO</w:t>
      </w:r>
    </w:p>
    <w:p w:rsidR="00E55A38" w:rsidRDefault="00E55A38"/>
    <w:p w:rsidR="00E55A38" w:rsidRDefault="00E55A38"/>
    <w:p w:rsidR="00482486" w:rsidRDefault="00482486"/>
    <w:p w:rsidR="00482486" w:rsidRDefault="00482486"/>
    <w:p w:rsidR="003B5ED3" w:rsidRDefault="003B5ED3"/>
    <w:p w:rsidR="00482486" w:rsidRDefault="00482486">
      <w:pPr>
        <w:rPr>
          <w:b/>
          <w:u w:val="single"/>
        </w:rPr>
      </w:pPr>
      <w:r w:rsidRPr="00482486">
        <w:rPr>
          <w:b/>
          <w:u w:val="single"/>
        </w:rPr>
        <w:lastRenderedPageBreak/>
        <w:t>Členské příspěvky 2021</w:t>
      </w:r>
      <w:r>
        <w:rPr>
          <w:b/>
          <w:u w:val="single"/>
        </w:rPr>
        <w:t xml:space="preserve"> – výše příspěvku 35,00 Kč/obyv.</w:t>
      </w:r>
    </w:p>
    <w:p w:rsidR="00482486" w:rsidRDefault="00482486">
      <w:pPr>
        <w:rPr>
          <w:b/>
          <w:u w:val="single"/>
        </w:rPr>
      </w:pPr>
    </w:p>
    <w:p w:rsidR="00482486" w:rsidRPr="00482486" w:rsidRDefault="00482486">
      <w:r>
        <w:rPr>
          <w:b/>
          <w:u w:val="single"/>
        </w:rPr>
        <w:t xml:space="preserve">               </w:t>
      </w:r>
      <w:proofErr w:type="gramStart"/>
      <w:r>
        <w:rPr>
          <w:b/>
          <w:u w:val="single"/>
        </w:rPr>
        <w:t>Obec                         Počet</w:t>
      </w:r>
      <w:proofErr w:type="gramEnd"/>
      <w:r>
        <w:rPr>
          <w:b/>
          <w:u w:val="single"/>
        </w:rPr>
        <w:t xml:space="preserve"> obyv. k 1.1.2020                             Členský příspěvek 2021</w:t>
      </w:r>
    </w:p>
    <w:p w:rsidR="00482486" w:rsidRDefault="00482486" w:rsidP="00482486">
      <w:pPr>
        <w:pStyle w:val="Odstavecseseznamem"/>
        <w:numPr>
          <w:ilvl w:val="0"/>
          <w:numId w:val="1"/>
        </w:numPr>
      </w:pPr>
      <w:r>
        <w:t>Břežany</w:t>
      </w:r>
      <w:r>
        <w:tab/>
      </w:r>
      <w:r>
        <w:tab/>
      </w:r>
      <w:r>
        <w:tab/>
        <w:t>133</w:t>
      </w:r>
      <w:r>
        <w:tab/>
      </w:r>
      <w:r>
        <w:tab/>
      </w:r>
      <w:r>
        <w:tab/>
      </w:r>
      <w:r>
        <w:tab/>
        <w:t xml:space="preserve">  4 655,00</w:t>
      </w:r>
    </w:p>
    <w:p w:rsidR="00482486" w:rsidRDefault="00482486" w:rsidP="00482486">
      <w:pPr>
        <w:pStyle w:val="Odstavecseseznamem"/>
        <w:numPr>
          <w:ilvl w:val="0"/>
          <w:numId w:val="1"/>
        </w:numPr>
      </w:pPr>
      <w:r>
        <w:t>Čistá</w:t>
      </w:r>
      <w:r>
        <w:tab/>
      </w:r>
      <w:r>
        <w:tab/>
      </w:r>
      <w:r>
        <w:tab/>
      </w:r>
      <w:r>
        <w:tab/>
        <w:t>896</w:t>
      </w:r>
      <w:r>
        <w:tab/>
      </w:r>
      <w:r>
        <w:tab/>
      </w:r>
      <w:r>
        <w:tab/>
      </w:r>
      <w:r>
        <w:tab/>
      </w:r>
      <w:r w:rsidR="006E0FA1">
        <w:t>31 360,00</w:t>
      </w:r>
    </w:p>
    <w:p w:rsidR="00482486" w:rsidRDefault="00482486" w:rsidP="00482486">
      <w:pPr>
        <w:pStyle w:val="Odstavecseseznamem"/>
        <w:numPr>
          <w:ilvl w:val="0"/>
          <w:numId w:val="1"/>
        </w:numPr>
      </w:pPr>
      <w:r>
        <w:t>Drahouš</w:t>
      </w:r>
      <w:r>
        <w:tab/>
      </w:r>
      <w:r>
        <w:tab/>
      </w:r>
      <w:r>
        <w:tab/>
      </w:r>
      <w:r w:rsidR="006E0FA1">
        <w:t xml:space="preserve">  </w:t>
      </w:r>
      <w:r>
        <w:t>81</w:t>
      </w:r>
      <w:r>
        <w:tab/>
      </w:r>
      <w:r>
        <w:tab/>
      </w:r>
      <w:r>
        <w:tab/>
      </w:r>
      <w:r>
        <w:tab/>
      </w:r>
      <w:r w:rsidR="006E0FA1">
        <w:t xml:space="preserve">  2 835,00</w:t>
      </w:r>
    </w:p>
    <w:p w:rsidR="00482486" w:rsidRDefault="00482486" w:rsidP="00482486">
      <w:pPr>
        <w:pStyle w:val="Odstavecseseznamem"/>
        <w:numPr>
          <w:ilvl w:val="0"/>
          <w:numId w:val="1"/>
        </w:numPr>
      </w:pPr>
      <w:r>
        <w:t>Krty</w:t>
      </w:r>
      <w:r>
        <w:tab/>
      </w:r>
      <w:r>
        <w:tab/>
      </w:r>
      <w:r>
        <w:tab/>
      </w:r>
      <w:r>
        <w:tab/>
        <w:t>114</w:t>
      </w:r>
      <w:r>
        <w:tab/>
      </w:r>
      <w:r>
        <w:tab/>
      </w:r>
      <w:r>
        <w:tab/>
      </w:r>
      <w:r>
        <w:tab/>
      </w:r>
      <w:r w:rsidR="006E0FA1">
        <w:t xml:space="preserve">  3 990,00</w:t>
      </w:r>
    </w:p>
    <w:p w:rsidR="00482486" w:rsidRDefault="00482486" w:rsidP="00482486">
      <w:pPr>
        <w:pStyle w:val="Odstavecseseznamem"/>
        <w:numPr>
          <w:ilvl w:val="0"/>
          <w:numId w:val="1"/>
        </w:numPr>
      </w:pPr>
      <w:r>
        <w:t>Petrovice</w:t>
      </w:r>
      <w:r>
        <w:tab/>
      </w:r>
      <w:r>
        <w:tab/>
      </w:r>
      <w:r>
        <w:tab/>
        <w:t>274</w:t>
      </w:r>
      <w:r>
        <w:tab/>
      </w:r>
      <w:r>
        <w:tab/>
      </w:r>
      <w:r>
        <w:tab/>
      </w:r>
      <w:r>
        <w:tab/>
      </w:r>
      <w:r w:rsidR="006E0FA1">
        <w:t xml:space="preserve">  9 590,00</w:t>
      </w:r>
    </w:p>
    <w:p w:rsidR="00482486" w:rsidRDefault="00482486" w:rsidP="00482486">
      <w:pPr>
        <w:pStyle w:val="Odstavecseseznamem"/>
        <w:numPr>
          <w:ilvl w:val="0"/>
          <w:numId w:val="1"/>
        </w:numPr>
      </w:pPr>
      <w:r>
        <w:t>Příčina</w:t>
      </w:r>
      <w:r>
        <w:tab/>
      </w:r>
      <w:r>
        <w:tab/>
      </w:r>
      <w:r>
        <w:tab/>
      </w:r>
      <w:r>
        <w:tab/>
        <w:t>212</w:t>
      </w:r>
      <w:r>
        <w:tab/>
      </w:r>
      <w:r>
        <w:tab/>
      </w:r>
      <w:r>
        <w:tab/>
      </w:r>
      <w:r>
        <w:tab/>
      </w:r>
      <w:r w:rsidR="006E0FA1">
        <w:t xml:space="preserve">  7 420,00</w:t>
      </w:r>
    </w:p>
    <w:p w:rsidR="00482486" w:rsidRDefault="00482486" w:rsidP="00482486">
      <w:pPr>
        <w:pStyle w:val="Odstavecseseznamem"/>
        <w:numPr>
          <w:ilvl w:val="0"/>
          <w:numId w:val="1"/>
        </w:numPr>
      </w:pPr>
      <w:r>
        <w:t>Řeřichy</w:t>
      </w:r>
      <w:r>
        <w:tab/>
      </w:r>
      <w:r>
        <w:tab/>
      </w:r>
      <w:r>
        <w:tab/>
      </w:r>
      <w:r>
        <w:tab/>
      </w:r>
      <w:r w:rsidR="006E0FA1">
        <w:t xml:space="preserve">  </w:t>
      </w:r>
      <w:r>
        <w:t>86</w:t>
      </w:r>
      <w:r>
        <w:tab/>
      </w:r>
      <w:r>
        <w:tab/>
      </w:r>
      <w:r>
        <w:tab/>
      </w:r>
      <w:r>
        <w:tab/>
      </w:r>
      <w:r w:rsidR="006E0FA1">
        <w:t xml:space="preserve">  3 010,00</w:t>
      </w:r>
    </w:p>
    <w:p w:rsidR="00482486" w:rsidRDefault="00482486" w:rsidP="00482486">
      <w:pPr>
        <w:pStyle w:val="Odstavecseseznamem"/>
        <w:numPr>
          <w:ilvl w:val="0"/>
          <w:numId w:val="1"/>
        </w:numPr>
      </w:pPr>
      <w:r>
        <w:t>Senec</w:t>
      </w:r>
      <w:r>
        <w:tab/>
      </w:r>
      <w:r>
        <w:tab/>
      </w:r>
      <w:r>
        <w:tab/>
      </w:r>
      <w:r>
        <w:tab/>
        <w:t>262</w:t>
      </w:r>
      <w:r>
        <w:tab/>
      </w:r>
      <w:r>
        <w:tab/>
      </w:r>
      <w:r>
        <w:tab/>
      </w:r>
      <w:r>
        <w:tab/>
      </w:r>
      <w:r w:rsidR="006E0FA1">
        <w:t xml:space="preserve">  9 170,00</w:t>
      </w:r>
    </w:p>
    <w:p w:rsidR="00482486" w:rsidRDefault="00482486" w:rsidP="00482486">
      <w:pPr>
        <w:pStyle w:val="Odstavecseseznamem"/>
        <w:numPr>
          <w:ilvl w:val="0"/>
          <w:numId w:val="1"/>
        </w:numPr>
      </w:pPr>
      <w:r>
        <w:t>Senomaty</w:t>
      </w:r>
      <w:r>
        <w:tab/>
      </w:r>
      <w:r>
        <w:tab/>
        <w:t xml:space="preserve">           1 255</w:t>
      </w:r>
      <w:r>
        <w:tab/>
      </w:r>
      <w:r>
        <w:tab/>
      </w:r>
      <w:r>
        <w:tab/>
      </w:r>
      <w:r>
        <w:tab/>
      </w:r>
      <w:r w:rsidR="006E0FA1">
        <w:t>43 925,00</w:t>
      </w:r>
    </w:p>
    <w:p w:rsidR="00482486" w:rsidRDefault="00482486" w:rsidP="00482486">
      <w:pPr>
        <w:pStyle w:val="Odstavecseseznamem"/>
        <w:numPr>
          <w:ilvl w:val="0"/>
          <w:numId w:val="1"/>
        </w:numPr>
      </w:pPr>
      <w:r>
        <w:t>Šanov</w:t>
      </w:r>
      <w:r>
        <w:tab/>
      </w:r>
      <w:r>
        <w:tab/>
      </w:r>
      <w:r>
        <w:tab/>
      </w:r>
      <w:r>
        <w:tab/>
        <w:t>561</w:t>
      </w:r>
      <w:r w:rsidR="006E0FA1">
        <w:tab/>
      </w:r>
      <w:r w:rsidR="006E0FA1">
        <w:tab/>
      </w:r>
      <w:r w:rsidR="006E0FA1">
        <w:tab/>
      </w:r>
      <w:r w:rsidR="006E0FA1">
        <w:tab/>
        <w:t>19 635,00</w:t>
      </w:r>
    </w:p>
    <w:p w:rsidR="00482486" w:rsidRDefault="00482486" w:rsidP="00482486">
      <w:pPr>
        <w:pStyle w:val="Odstavecseseznamem"/>
        <w:numPr>
          <w:ilvl w:val="0"/>
          <w:numId w:val="1"/>
        </w:numPr>
      </w:pPr>
      <w:r>
        <w:t>Šípy</w:t>
      </w:r>
      <w:r>
        <w:tab/>
      </w:r>
      <w:r>
        <w:tab/>
      </w:r>
      <w:r>
        <w:tab/>
      </w:r>
      <w:r>
        <w:tab/>
        <w:t>163</w:t>
      </w:r>
      <w:r w:rsidR="006E0FA1">
        <w:tab/>
      </w:r>
      <w:r w:rsidR="006E0FA1">
        <w:tab/>
      </w:r>
      <w:r w:rsidR="006E0FA1">
        <w:tab/>
      </w:r>
      <w:r w:rsidR="006E0FA1">
        <w:tab/>
        <w:t xml:space="preserve">  5 705,00</w:t>
      </w:r>
    </w:p>
    <w:p w:rsidR="00482486" w:rsidRDefault="00482486" w:rsidP="00482486">
      <w:pPr>
        <w:pStyle w:val="Odstavecseseznamem"/>
        <w:numPr>
          <w:ilvl w:val="0"/>
          <w:numId w:val="1"/>
        </w:numPr>
      </w:pPr>
      <w:r>
        <w:t>Václavy</w:t>
      </w:r>
      <w:r>
        <w:tab/>
      </w:r>
      <w:r>
        <w:tab/>
      </w:r>
      <w:r>
        <w:tab/>
      </w:r>
      <w:r>
        <w:tab/>
      </w:r>
      <w:r w:rsidR="006E0FA1">
        <w:t xml:space="preserve">  </w:t>
      </w:r>
      <w:r>
        <w:t>70</w:t>
      </w:r>
      <w:r w:rsidR="006E0FA1">
        <w:tab/>
      </w:r>
      <w:r w:rsidR="006E0FA1">
        <w:tab/>
      </w:r>
      <w:r w:rsidR="006E0FA1">
        <w:tab/>
      </w:r>
      <w:r w:rsidR="006E0FA1">
        <w:tab/>
        <w:t xml:space="preserve">  2 450,00</w:t>
      </w:r>
    </w:p>
    <w:p w:rsidR="00482486" w:rsidRDefault="00482486" w:rsidP="00482486">
      <w:pPr>
        <w:pStyle w:val="Odstavecseseznamem"/>
        <w:numPr>
          <w:ilvl w:val="0"/>
          <w:numId w:val="1"/>
        </w:numPr>
      </w:pPr>
      <w:r>
        <w:t>V. Chmelištná</w:t>
      </w:r>
      <w:r>
        <w:tab/>
      </w:r>
      <w:r>
        <w:tab/>
      </w:r>
      <w:r>
        <w:tab/>
      </w:r>
      <w:r w:rsidR="006E0FA1">
        <w:t xml:space="preserve">  </w:t>
      </w:r>
      <w:r>
        <w:t>63</w:t>
      </w:r>
      <w:r w:rsidR="006E0FA1">
        <w:tab/>
      </w:r>
      <w:r w:rsidR="006E0FA1">
        <w:tab/>
      </w:r>
      <w:r w:rsidR="006E0FA1">
        <w:tab/>
      </w:r>
      <w:r w:rsidR="006E0FA1">
        <w:tab/>
        <w:t xml:space="preserve">  2 205,00</w:t>
      </w:r>
    </w:p>
    <w:p w:rsidR="00482486" w:rsidRDefault="00482486" w:rsidP="00482486">
      <w:pPr>
        <w:pStyle w:val="Odstavecseseznamem"/>
        <w:numPr>
          <w:ilvl w:val="0"/>
          <w:numId w:val="1"/>
        </w:numPr>
      </w:pPr>
      <w:r>
        <w:t>Všesulov</w:t>
      </w:r>
      <w:r>
        <w:tab/>
      </w:r>
      <w:r>
        <w:tab/>
      </w:r>
      <w:r>
        <w:tab/>
        <w:t>133</w:t>
      </w:r>
      <w:r w:rsidR="006E0FA1">
        <w:tab/>
      </w:r>
      <w:r w:rsidR="006E0FA1">
        <w:tab/>
      </w:r>
      <w:r w:rsidR="006E0FA1">
        <w:tab/>
      </w:r>
      <w:r w:rsidR="006E0FA1">
        <w:tab/>
        <w:t xml:space="preserve">  4 655,00</w:t>
      </w:r>
    </w:p>
    <w:p w:rsidR="00482486" w:rsidRDefault="00482486" w:rsidP="00482486">
      <w:pPr>
        <w:pStyle w:val="Odstavecseseznamem"/>
        <w:numPr>
          <w:ilvl w:val="0"/>
          <w:numId w:val="1"/>
        </w:numPr>
        <w:pBdr>
          <w:bottom w:val="single" w:sz="6" w:space="1" w:color="auto"/>
        </w:pBdr>
      </w:pPr>
      <w:r>
        <w:t>Zavidov</w:t>
      </w:r>
      <w:r>
        <w:tab/>
      </w:r>
      <w:r>
        <w:tab/>
      </w:r>
      <w:r>
        <w:tab/>
      </w:r>
      <w:r>
        <w:tab/>
        <w:t>322</w:t>
      </w:r>
      <w:r w:rsidR="006E0FA1">
        <w:tab/>
      </w:r>
      <w:r w:rsidR="006E0FA1">
        <w:tab/>
      </w:r>
      <w:r w:rsidR="006E0FA1">
        <w:tab/>
      </w:r>
      <w:r w:rsidR="006E0FA1">
        <w:tab/>
        <w:t>11 270,00</w:t>
      </w:r>
    </w:p>
    <w:p w:rsidR="006E0FA1" w:rsidRDefault="006E0FA1" w:rsidP="006E0FA1">
      <w:pPr>
        <w:pStyle w:val="Odstavecseseznamem"/>
      </w:pPr>
    </w:p>
    <w:p w:rsidR="00963DDD" w:rsidRPr="00963DDD" w:rsidRDefault="006E0FA1" w:rsidP="006E0FA1">
      <w:pPr>
        <w:pStyle w:val="Odstavecseseznamem"/>
        <w:rPr>
          <w:b/>
        </w:rPr>
      </w:pPr>
      <w:r w:rsidRPr="00963DDD">
        <w:rPr>
          <w:b/>
        </w:rPr>
        <w:t>CELKEM</w:t>
      </w:r>
      <w:r w:rsidRPr="00963DDD">
        <w:rPr>
          <w:b/>
        </w:rPr>
        <w:tab/>
      </w:r>
      <w:r w:rsidRPr="00963DDD">
        <w:rPr>
          <w:b/>
        </w:rPr>
        <w:tab/>
        <w:t xml:space="preserve">           4 625</w:t>
      </w:r>
      <w:r w:rsidRPr="00963DDD">
        <w:rPr>
          <w:b/>
        </w:rPr>
        <w:tab/>
      </w:r>
      <w:r w:rsidRPr="00963DDD">
        <w:rPr>
          <w:b/>
        </w:rPr>
        <w:tab/>
      </w:r>
      <w:r w:rsidRPr="00963DDD">
        <w:rPr>
          <w:b/>
        </w:rPr>
        <w:tab/>
        <w:t xml:space="preserve">             161 875,00 </w:t>
      </w:r>
      <w:r w:rsidR="00963DDD" w:rsidRPr="00963DDD">
        <w:rPr>
          <w:b/>
        </w:rPr>
        <w:t>Kč</w:t>
      </w:r>
      <w:r w:rsidRPr="00963DDD">
        <w:rPr>
          <w:b/>
        </w:rPr>
        <w:t xml:space="preserve">    </w:t>
      </w:r>
    </w:p>
    <w:p w:rsidR="00963DDD" w:rsidRDefault="00963DDD" w:rsidP="006E0FA1">
      <w:pPr>
        <w:pStyle w:val="Odstavecseseznamem"/>
      </w:pPr>
    </w:p>
    <w:p w:rsidR="00963DDD" w:rsidRDefault="00963DDD" w:rsidP="006E0FA1">
      <w:pPr>
        <w:pStyle w:val="Odstavecseseznamem"/>
      </w:pPr>
      <w:proofErr w:type="spellStart"/>
      <w:r>
        <w:t>Přís</w:t>
      </w:r>
      <w:proofErr w:type="spellEnd"/>
      <w:r>
        <w:t xml:space="preserve">. na provoz </w:t>
      </w:r>
      <w:proofErr w:type="gramStart"/>
      <w:r>
        <w:t>kanceláře         7 000</w:t>
      </w:r>
      <w:proofErr w:type="gramEnd"/>
      <w:r>
        <w:t xml:space="preserve"> x 15 obcí      </w:t>
      </w:r>
      <w:r>
        <w:tab/>
        <w:t xml:space="preserve">             105 000,00 Kč</w:t>
      </w:r>
    </w:p>
    <w:p w:rsidR="00963DDD" w:rsidRDefault="00963DDD" w:rsidP="006E0FA1">
      <w:pPr>
        <w:pStyle w:val="Odstavecseseznamem"/>
      </w:pPr>
    </w:p>
    <w:p w:rsidR="006E0FA1" w:rsidRPr="00963DDD" w:rsidRDefault="00963DDD" w:rsidP="006E0FA1">
      <w:pPr>
        <w:pStyle w:val="Odstavecseseznamem"/>
        <w:rPr>
          <w:b/>
        </w:rPr>
      </w:pPr>
      <w:r w:rsidRPr="00963DDD">
        <w:rPr>
          <w:b/>
        </w:rPr>
        <w:t>CELKEM od obcí</w:t>
      </w:r>
      <w:r w:rsidRPr="00963DDD">
        <w:rPr>
          <w:b/>
        </w:rPr>
        <w:tab/>
      </w:r>
      <w:r w:rsidRPr="00963DDD">
        <w:rPr>
          <w:b/>
        </w:rPr>
        <w:tab/>
      </w:r>
      <w:r w:rsidRPr="00963DDD">
        <w:rPr>
          <w:b/>
        </w:rPr>
        <w:tab/>
      </w:r>
      <w:r w:rsidRPr="00963DDD">
        <w:rPr>
          <w:b/>
        </w:rPr>
        <w:tab/>
      </w:r>
      <w:r w:rsidRPr="00963DDD">
        <w:rPr>
          <w:b/>
        </w:rPr>
        <w:tab/>
      </w:r>
      <w:r w:rsidRPr="00963DDD">
        <w:rPr>
          <w:b/>
        </w:rPr>
        <w:tab/>
        <w:t xml:space="preserve">266 875,00 Kč     </w:t>
      </w:r>
      <w:r w:rsidR="006E0FA1" w:rsidRPr="00963DDD">
        <w:rPr>
          <w:b/>
        </w:rPr>
        <w:t xml:space="preserve">                                 </w:t>
      </w:r>
    </w:p>
    <w:sectPr w:rsidR="006E0FA1" w:rsidRPr="00963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57468"/>
    <w:multiLevelType w:val="hybridMultilevel"/>
    <w:tmpl w:val="3A426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38"/>
    <w:rsid w:val="000876BA"/>
    <w:rsid w:val="002F3E3F"/>
    <w:rsid w:val="00383EDC"/>
    <w:rsid w:val="003B5ED3"/>
    <w:rsid w:val="00482486"/>
    <w:rsid w:val="006E0FA1"/>
    <w:rsid w:val="008524C3"/>
    <w:rsid w:val="008B1D1E"/>
    <w:rsid w:val="00963DDD"/>
    <w:rsid w:val="00D41173"/>
    <w:rsid w:val="00DE42F1"/>
    <w:rsid w:val="00E5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CA742-7B64-4416-9D3C-81828585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17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82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cp:lastPrinted>2019-11-11T05:59:00Z</cp:lastPrinted>
  <dcterms:created xsi:type="dcterms:W3CDTF">2019-11-11T05:32:00Z</dcterms:created>
  <dcterms:modified xsi:type="dcterms:W3CDTF">2020-11-20T08:51:00Z</dcterms:modified>
</cp:coreProperties>
</file>